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29" w:rsidRPr="00F74929" w:rsidRDefault="00F74929" w:rsidP="00F74929">
      <w:pPr>
        <w:jc w:val="center"/>
        <w:rPr>
          <w:rFonts w:ascii="Comic Sans MS" w:hAnsi="Comic Sans MS"/>
          <w:u w:val="single"/>
        </w:rPr>
      </w:pPr>
      <w:r w:rsidRPr="00F74929">
        <w:rPr>
          <w:rFonts w:ascii="Comic Sans MS" w:hAnsi="Comic Sans MS"/>
          <w:u w:val="single"/>
        </w:rPr>
        <w:t xml:space="preserve">Making the most of </w:t>
      </w:r>
      <w:proofErr w:type="spellStart"/>
      <w:r w:rsidRPr="00F74929">
        <w:rPr>
          <w:rFonts w:ascii="Comic Sans MS" w:hAnsi="Comic Sans MS"/>
          <w:u w:val="single"/>
        </w:rPr>
        <w:t>MyMaths</w:t>
      </w:r>
      <w:proofErr w:type="spellEnd"/>
      <w:r w:rsidRPr="00F74929">
        <w:rPr>
          <w:rFonts w:ascii="Comic Sans MS" w:hAnsi="Comic Sans MS"/>
          <w:u w:val="single"/>
        </w:rPr>
        <w:t xml:space="preserve"> – A guide to checking feedback and gaining extra </w:t>
      </w:r>
      <w:r>
        <w:rPr>
          <w:rFonts w:ascii="Comic Sans MS" w:hAnsi="Comic Sans MS"/>
          <w:u w:val="single"/>
        </w:rPr>
        <w:t>support!</w:t>
      </w:r>
    </w:p>
    <w:p w:rsidR="00F74929" w:rsidRDefault="00F74929" w:rsidP="00F74929">
      <w:pPr>
        <w:rPr>
          <w:rFonts w:ascii="Comic Sans MS" w:hAnsi="Comic Sans MS"/>
        </w:rPr>
      </w:pPr>
    </w:p>
    <w:p w:rsidR="00F74929" w:rsidRDefault="00F74929" w:rsidP="00F7492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you would like to check your score or </w:t>
      </w:r>
      <w:r w:rsidR="007458A2">
        <w:rPr>
          <w:rFonts w:ascii="Comic Sans MS" w:hAnsi="Comic Sans MS"/>
        </w:rPr>
        <w:t xml:space="preserve">if </w:t>
      </w:r>
      <w:r>
        <w:rPr>
          <w:rFonts w:ascii="Comic Sans MS" w:hAnsi="Comic Sans MS"/>
        </w:rPr>
        <w:t xml:space="preserve">any feedback has been given on any previous tasks, please follow the instructions below: </w:t>
      </w:r>
    </w:p>
    <w:p w:rsidR="00F74929" w:rsidRPr="00F74929" w:rsidRDefault="00F74929" w:rsidP="00F749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74929">
        <w:rPr>
          <w:rFonts w:ascii="Comic Sans MS" w:hAnsi="Comic Sans MS"/>
        </w:rPr>
        <w:t xml:space="preserve">Login to your </w:t>
      </w:r>
      <w:proofErr w:type="spellStart"/>
      <w:r w:rsidRPr="00F74929">
        <w:rPr>
          <w:rFonts w:ascii="Comic Sans MS" w:hAnsi="Comic Sans MS"/>
        </w:rPr>
        <w:t>MyMaths</w:t>
      </w:r>
      <w:proofErr w:type="spellEnd"/>
      <w:r w:rsidRPr="00F74929">
        <w:rPr>
          <w:rFonts w:ascii="Comic Sans MS" w:hAnsi="Comic Sans MS"/>
        </w:rPr>
        <w:t xml:space="preserve"> portal</w:t>
      </w:r>
    </w:p>
    <w:p w:rsidR="00F74929" w:rsidRDefault="00F74929" w:rsidP="00F749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74929">
        <w:rPr>
          <w:rFonts w:ascii="Comic Sans MS" w:hAnsi="Comic Sans MS"/>
        </w:rPr>
        <w:t>Click on the ‘Scores’ tab at the top of the page</w:t>
      </w:r>
    </w:p>
    <w:p w:rsidR="00F74929" w:rsidRPr="00F74929" w:rsidRDefault="00F74929" w:rsidP="00F74929">
      <w:pPr>
        <w:pStyle w:val="ListParagraph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0B147F0F" wp14:editId="205C4896">
            <wp:extent cx="1362614" cy="647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8920" cy="66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929" w:rsidRPr="00F74929" w:rsidRDefault="00F74929" w:rsidP="00F749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74929">
        <w:rPr>
          <w:rFonts w:ascii="Comic Sans MS" w:hAnsi="Comic Sans MS"/>
        </w:rPr>
        <w:t>Select the completed activity you would like to check.</w:t>
      </w:r>
    </w:p>
    <w:p w:rsidR="005971C4" w:rsidRDefault="00F74929" w:rsidP="00F749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74929">
        <w:rPr>
          <w:rFonts w:ascii="Comic Sans MS" w:hAnsi="Comic Sans MS"/>
        </w:rPr>
        <w:t>If your teacher has commented, this will be shown in the bottom left-hand</w:t>
      </w:r>
      <w:r>
        <w:rPr>
          <w:rFonts w:ascii="Comic Sans MS" w:hAnsi="Comic Sans MS"/>
        </w:rPr>
        <w:t xml:space="preserve"> corner next to a speech bubble</w:t>
      </w:r>
    </w:p>
    <w:p w:rsidR="00F74929" w:rsidRPr="00F74929" w:rsidRDefault="005971C4" w:rsidP="005971C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B494252" wp14:editId="7D5BAACE">
            <wp:extent cx="419100" cy="523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591" cy="52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929" w:rsidRDefault="00C26A27" w:rsidP="00F74929">
      <w:pPr>
        <w:rPr>
          <w:rFonts w:ascii="Comic Sans MS" w:hAnsi="Comic Sans MS"/>
        </w:rPr>
      </w:pPr>
      <w:r>
        <w:rPr>
          <w:rFonts w:ascii="Comic Sans MS" w:hAnsi="Comic Sans MS"/>
        </w:rPr>
        <w:t>Teachers are trying to set tasks that they know you can do – sometimes that is tricky though.  Generally, we think you should be aiming for at least 80-85%.  If you don’t get that, we think you should try it again – see below.</w:t>
      </w:r>
    </w:p>
    <w:p w:rsidR="00856276" w:rsidRDefault="00856276" w:rsidP="00F74929">
      <w:pPr>
        <w:rPr>
          <w:rFonts w:ascii="Comic Sans MS" w:hAnsi="Comic Sans MS"/>
        </w:rPr>
      </w:pPr>
      <w:r>
        <w:rPr>
          <w:rFonts w:ascii="Comic Sans MS" w:hAnsi="Comic Sans MS"/>
        </w:rPr>
        <w:t>Remember make you</w:t>
      </w:r>
      <w:r w:rsidR="00BF4AF2">
        <w:rPr>
          <w:rFonts w:ascii="Comic Sans MS" w:hAnsi="Comic Sans MS"/>
        </w:rPr>
        <w:t xml:space="preserve"> have some paper and pencil with you so you can make jottings, draw pictures or do </w:t>
      </w:r>
      <w:r>
        <w:rPr>
          <w:rFonts w:ascii="Comic Sans MS" w:hAnsi="Comic Sans MS"/>
        </w:rPr>
        <w:t xml:space="preserve">calculations to help you work out the answer.  Think about the ways you have been taught in class, not necessarily how it is shown on </w:t>
      </w:r>
      <w:proofErr w:type="spellStart"/>
      <w:r>
        <w:rPr>
          <w:rFonts w:ascii="Comic Sans MS" w:hAnsi="Comic Sans MS"/>
        </w:rPr>
        <w:t>MyMaths</w:t>
      </w:r>
      <w:proofErr w:type="spellEnd"/>
      <w:r>
        <w:rPr>
          <w:rFonts w:ascii="Comic Sans MS" w:hAnsi="Comic Sans MS"/>
        </w:rPr>
        <w:t>.</w:t>
      </w:r>
    </w:p>
    <w:p w:rsidR="00F74929" w:rsidRPr="00F74929" w:rsidRDefault="00F74929" w:rsidP="00F74929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I got some of the questions wrong.  How do I do the task again?</w:t>
      </w:r>
    </w:p>
    <w:p w:rsidR="00F74929" w:rsidRDefault="00F74929" w:rsidP="00F7492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 or your teacher may want you to try the task again.  You can do this by clicking on </w:t>
      </w:r>
      <w:r w:rsidR="005971C4">
        <w:rPr>
          <w:rFonts w:ascii="Comic Sans MS" w:hAnsi="Comic Sans MS"/>
        </w:rPr>
        <w:t>the</w:t>
      </w:r>
      <w:r w:rsidR="005971C4">
        <w:rPr>
          <w:noProof/>
          <w:lang w:eastAsia="en-GB"/>
        </w:rPr>
        <w:drawing>
          <wp:inline distT="0" distB="0" distL="0" distR="0" wp14:anchorId="595F6687" wp14:editId="3BED3DC8">
            <wp:extent cx="2400300" cy="4092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5150" cy="42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71C4">
        <w:rPr>
          <w:rFonts w:ascii="Comic Sans MS" w:hAnsi="Comic Sans MS"/>
        </w:rPr>
        <w:t xml:space="preserve">tab </w:t>
      </w:r>
      <w:r>
        <w:rPr>
          <w:rFonts w:ascii="Comic Sans MS" w:hAnsi="Comic Sans MS"/>
        </w:rPr>
        <w:t>on the right hand side of the screen.</w:t>
      </w:r>
    </w:p>
    <w:p w:rsidR="00F74929" w:rsidRDefault="00F74929" w:rsidP="00F74929">
      <w:pPr>
        <w:rPr>
          <w:rFonts w:ascii="Comic Sans MS" w:hAnsi="Comic Sans MS"/>
        </w:rPr>
      </w:pPr>
    </w:p>
    <w:p w:rsidR="00F74929" w:rsidRPr="00F74929" w:rsidRDefault="00F74929" w:rsidP="00F74929">
      <w:pPr>
        <w:rPr>
          <w:rFonts w:ascii="Comic Sans MS" w:hAnsi="Comic Sans MS"/>
          <w:u w:val="single"/>
        </w:rPr>
      </w:pPr>
      <w:r w:rsidRPr="00F74929">
        <w:rPr>
          <w:rFonts w:ascii="Comic Sans MS" w:hAnsi="Comic Sans MS"/>
          <w:u w:val="single"/>
        </w:rPr>
        <w:t>What if the task was too difficult?</w:t>
      </w:r>
    </w:p>
    <w:p w:rsidR="005971C4" w:rsidRDefault="00F74929" w:rsidP="00F74929">
      <w:pPr>
        <w:rPr>
          <w:rFonts w:ascii="Comic Sans MS" w:hAnsi="Comic Sans MS"/>
        </w:rPr>
      </w:pPr>
      <w:r>
        <w:rPr>
          <w:rFonts w:ascii="Comic Sans MS" w:hAnsi="Comic Sans MS"/>
        </w:rPr>
        <w:t>If you found the task a little tricky and you want some help, click</w:t>
      </w:r>
      <w:r w:rsidR="005971C4">
        <w:rPr>
          <w:rFonts w:ascii="Comic Sans MS" w:hAnsi="Comic Sans MS"/>
        </w:rPr>
        <w:t xml:space="preserve"> the</w:t>
      </w:r>
      <w:r>
        <w:rPr>
          <w:rFonts w:ascii="Comic Sans MS" w:hAnsi="Comic Sans MS"/>
        </w:rPr>
        <w:t xml:space="preserve"> </w:t>
      </w:r>
      <w:r w:rsidR="005971C4">
        <w:rPr>
          <w:rFonts w:ascii="Comic Sans MS" w:hAnsi="Comic Sans MS"/>
        </w:rPr>
        <w:t xml:space="preserve">  </w:t>
      </w:r>
    </w:p>
    <w:p w:rsidR="00F74929" w:rsidRDefault="005971C4" w:rsidP="00F74929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3EC4BCAD" wp14:editId="58234756">
            <wp:extent cx="1171575" cy="200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tab </w:t>
      </w:r>
      <w:r w:rsidR="00F74929">
        <w:rPr>
          <w:rFonts w:ascii="Comic Sans MS" w:hAnsi="Comic Sans MS"/>
        </w:rPr>
        <w:t xml:space="preserve">also on the </w:t>
      </w:r>
      <w:r w:rsidR="00C26A27">
        <w:rPr>
          <w:rFonts w:ascii="Comic Sans MS" w:hAnsi="Comic Sans MS"/>
        </w:rPr>
        <w:t>right-hand</w:t>
      </w:r>
      <w:r w:rsidR="00F74929">
        <w:rPr>
          <w:rFonts w:ascii="Comic Sans MS" w:hAnsi="Comic Sans MS"/>
        </w:rPr>
        <w:t xml:space="preserve"> side of the screen. </w:t>
      </w:r>
    </w:p>
    <w:p w:rsidR="007458A2" w:rsidRDefault="007458A2" w:rsidP="00F74929">
      <w:pPr>
        <w:rPr>
          <w:rFonts w:ascii="Comic Sans MS" w:hAnsi="Comic Sans MS"/>
        </w:rPr>
      </w:pPr>
    </w:p>
    <w:p w:rsidR="007458A2" w:rsidRDefault="007458A2" w:rsidP="00F7492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Remember you can also contact School via WEDUC or mention it to your teachers when they do their check in call if the </w:t>
      </w:r>
      <w:proofErr w:type="spellStart"/>
      <w:r>
        <w:rPr>
          <w:rFonts w:ascii="Comic Sans MS" w:hAnsi="Comic Sans MS"/>
        </w:rPr>
        <w:t>MyMaths</w:t>
      </w:r>
      <w:proofErr w:type="spellEnd"/>
      <w:r>
        <w:rPr>
          <w:rFonts w:ascii="Comic Sans MS" w:hAnsi="Comic Sans MS"/>
        </w:rPr>
        <w:t xml:space="preserve"> is too tricky </w:t>
      </w:r>
      <w:r w:rsidR="00C26A27">
        <w:rPr>
          <w:rFonts w:ascii="Comic Sans MS" w:hAnsi="Comic Sans MS"/>
        </w:rPr>
        <w:t xml:space="preserve">for your child or as a </w:t>
      </w:r>
      <w:r w:rsidR="00856276">
        <w:rPr>
          <w:rFonts w:ascii="Comic Sans MS" w:hAnsi="Comic Sans MS"/>
        </w:rPr>
        <w:t>parent</w:t>
      </w:r>
      <w:r w:rsidR="00C26A27">
        <w:rPr>
          <w:rFonts w:ascii="Comic Sans MS" w:hAnsi="Comic Sans MS"/>
        </w:rPr>
        <w:t xml:space="preserve"> you need some support/reassurance </w:t>
      </w:r>
      <w:r>
        <w:rPr>
          <w:rFonts w:ascii="Comic Sans MS" w:hAnsi="Comic Sans MS"/>
        </w:rPr>
        <w:t>– we are here to help.</w:t>
      </w:r>
    </w:p>
    <w:p w:rsidR="00856276" w:rsidRDefault="00856276" w:rsidP="00F74929">
      <w:pPr>
        <w:rPr>
          <w:rFonts w:ascii="Comic Sans MS" w:hAnsi="Comic Sans MS"/>
        </w:rPr>
      </w:pPr>
      <w:bookmarkStart w:id="0" w:name="_GoBack"/>
      <w:bookmarkEnd w:id="0"/>
    </w:p>
    <w:p w:rsidR="00856276" w:rsidRDefault="007458A2" w:rsidP="00F7492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Take care, </w:t>
      </w:r>
    </w:p>
    <w:p w:rsidR="007458A2" w:rsidRDefault="007458A2" w:rsidP="00F7492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Miss Barton </w:t>
      </w:r>
    </w:p>
    <w:p w:rsidR="005971C4" w:rsidRPr="00F74929" w:rsidRDefault="005971C4" w:rsidP="00F74929">
      <w:pPr>
        <w:rPr>
          <w:rFonts w:ascii="Comic Sans MS" w:hAnsi="Comic Sans MS"/>
        </w:rPr>
      </w:pPr>
    </w:p>
    <w:sectPr w:rsidR="005971C4" w:rsidRPr="00F74929" w:rsidSect="008562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D7605"/>
    <w:multiLevelType w:val="hybridMultilevel"/>
    <w:tmpl w:val="56AA4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929"/>
    <w:rsid w:val="005971C4"/>
    <w:rsid w:val="006C5AD6"/>
    <w:rsid w:val="007458A2"/>
    <w:rsid w:val="00856276"/>
    <w:rsid w:val="00BF4AF2"/>
    <w:rsid w:val="00C26A27"/>
    <w:rsid w:val="00F7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AD822"/>
  <w15:chartTrackingRefBased/>
  <w15:docId w15:val="{F6BA9244-AF92-4D80-8927-456AEB20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Maxine Michalowski</cp:lastModifiedBy>
  <cp:revision>4</cp:revision>
  <dcterms:created xsi:type="dcterms:W3CDTF">2020-05-10T08:06:00Z</dcterms:created>
  <dcterms:modified xsi:type="dcterms:W3CDTF">2020-05-10T08:14:00Z</dcterms:modified>
</cp:coreProperties>
</file>